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685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628309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Власова Максима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5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ЧПОУ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Центр Профессиональных Компетенций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</w:t>
      </w:r>
      <w:r>
        <w:rPr>
          <w:rStyle w:val="cat-UserDefinedgrp-5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Власов М.Е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ЧПОУ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Центр Профессиональных Компетенций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11Б мкр., </w:t>
      </w:r>
      <w:r>
        <w:rPr>
          <w:rFonts w:ascii="Times New Roman" w:eastAsia="Times New Roman" w:hAnsi="Times New Roman" w:cs="Times New Roman"/>
          <w:sz w:val="26"/>
          <w:szCs w:val="26"/>
        </w:rPr>
        <w:t>ул. Есенина, д. 21, кв. 27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пп.5 п. 2,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ПУ по форме ЕФС-1 раздел 1, подраздел 1.1 (ГПД). В соответствии с вышеназванной нормой данная отчетность должна быть представлена в случае </w:t>
      </w:r>
      <w:r>
        <w:rPr>
          <w:rFonts w:ascii="Times New Roman" w:eastAsia="Times New Roman" w:hAnsi="Times New Roman" w:cs="Times New Roman"/>
          <w:sz w:val="26"/>
          <w:szCs w:val="26"/>
        </w:rPr>
        <w:t>прекращения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не позднее рабочего дня, следующего за днем его </w:t>
      </w:r>
      <w:r>
        <w:rPr>
          <w:rFonts w:ascii="Times New Roman" w:eastAsia="Times New Roman" w:hAnsi="Times New Roman" w:cs="Times New Roman"/>
          <w:sz w:val="26"/>
          <w:szCs w:val="26"/>
        </w:rPr>
        <w:t>прекращения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03.05.2024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Власов М.Е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 «О некоторых вопросах, возникающих у судов при применении КоАП РФ» и п. 14 постановления Пленума ВС РФ от 27.12.2007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Власова М.Е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В.С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Власов М.Е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представил с нарушением установленного законодательством Российской Федерации срока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ПУ по форме ЕФС-1 раздел 1, подраздел 1.1 (ГПД)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ЧПОУ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Центр Профессиональных Компетенций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отчета по форме по форме ЕФС-1; обращением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03.05.2024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>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834</w:t>
      </w:r>
      <w:r>
        <w:rPr>
          <w:rFonts w:ascii="Times New Roman" w:eastAsia="Times New Roman" w:hAnsi="Times New Roman" w:cs="Times New Roman"/>
          <w:sz w:val="26"/>
          <w:szCs w:val="26"/>
        </w:rPr>
        <w:t>-2003/2023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13.07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Власова М.Е</w:t>
      </w:r>
      <w:r>
        <w:rPr>
          <w:rFonts w:ascii="Times New Roman" w:eastAsia="Times New Roman" w:hAnsi="Times New Roman" w:cs="Times New Roman"/>
          <w:sz w:val="26"/>
          <w:szCs w:val="26"/>
        </w:rPr>
        <w:t>. по ч. 1. ст. 15.33.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ПК «Мировые судьи»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Власова М.Е</w:t>
      </w:r>
      <w:r>
        <w:rPr>
          <w:rFonts w:ascii="Times New Roman" w:eastAsia="Times New Roman" w:hAnsi="Times New Roman" w:cs="Times New Roman"/>
          <w:sz w:val="26"/>
          <w:szCs w:val="26"/>
        </w:rPr>
        <w:t>. к административной ответственности по гл. 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пп. 5 п. 2 и п. 6 ст. 11 Федерального закона от 01.04.1996 № 27-ФЗ страхователь обязан в установленный срок представлять органам Пенсионного фонда Российской Федерации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сведения, предусмотренные ч.4 ст.9 Федерального закона «О дополнительных страховых взносах на накопительную пенсию и государственной поддержке формирования пенсионных накоплений».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01.04.1996 № 27-ФЗ форма ЕФС – 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Власов М.Е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сроки не предоставил сведения ПУ по форме ЕФС-1 раздел 1, подраздел 1.1 (ГПД). Данные сведения были представлены страхователем по телекоммуникационным каналам связи 09.11.2023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Власова М.Е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ЧПОУ «Центр Профессиональных Компетенций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Власова Максима Евгеньевича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</w:t>
      </w:r>
      <w:r>
        <w:rPr>
          <w:rFonts w:ascii="Times New Roman" w:eastAsia="Times New Roman" w:hAnsi="Times New Roman" w:cs="Times New Roman"/>
          <w:sz w:val="26"/>
          <w:szCs w:val="26"/>
        </w:rPr>
        <w:t>179441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0rplc-6">
    <w:name w:val="cat-ExternalSystemDefined grp-50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51rplc-8">
    <w:name w:val="cat-UserDefined grp-51 rplc-8"/>
    <w:basedOn w:val="DefaultParagraphFont"/>
  </w:style>
  <w:style w:type="character" w:customStyle="1" w:styleId="cat-PassportDatagrp-38rplc-10">
    <w:name w:val="cat-PassportData grp-38 rplc-10"/>
    <w:basedOn w:val="DefaultParagraphFont"/>
  </w:style>
  <w:style w:type="character" w:customStyle="1" w:styleId="cat-ExternalSystemDefinedgrp-48rplc-11">
    <w:name w:val="cat-ExternalSystemDefined grp-48 rplc-11"/>
    <w:basedOn w:val="DefaultParagraphFont"/>
  </w:style>
  <w:style w:type="character" w:customStyle="1" w:styleId="cat-ExternalSystemDefinedgrp-49rplc-12">
    <w:name w:val="cat-ExternalSystemDefined grp-49 rplc-12"/>
    <w:basedOn w:val="DefaultParagraphFont"/>
  </w:style>
  <w:style w:type="character" w:customStyle="1" w:styleId="cat-UserDefinedgrp-52rplc-24">
    <w:name w:val="cat-UserDefined grp-52 rplc-24"/>
    <w:basedOn w:val="DefaultParagraphFont"/>
  </w:style>
  <w:style w:type="character" w:customStyle="1" w:styleId="cat-UserDefinedgrp-53rplc-53">
    <w:name w:val="cat-UserDefined grp-53 rplc-53"/>
    <w:basedOn w:val="DefaultParagraphFont"/>
  </w:style>
  <w:style w:type="character" w:customStyle="1" w:styleId="cat-UserDefinedgrp-54rplc-56">
    <w:name w:val="cat-UserDefined grp-5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